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166C4" w:rsidRPr="001C6A18" w:rsidRDefault="001C6A18" w:rsidP="001C6A18">
      <w:pPr>
        <w:jc w:val="center"/>
        <w:rPr>
          <w:rFonts w:ascii="Times New Roman" w:hAnsi="Times New Roman"/>
          <w:b/>
          <w:sz w:val="28"/>
          <w:szCs w:val="28"/>
        </w:rPr>
      </w:pPr>
      <w:r w:rsidRPr="001C6A18">
        <w:rPr>
          <w:rFonts w:ascii="Times New Roman" w:hAnsi="Times New Roman"/>
          <w:b/>
          <w:sz w:val="28"/>
          <w:szCs w:val="28"/>
        </w:rPr>
        <w:t>Связь времен</w:t>
      </w:r>
      <w:r>
        <w:rPr>
          <w:rFonts w:ascii="Times New Roman" w:hAnsi="Times New Roman"/>
          <w:b/>
          <w:sz w:val="28"/>
          <w:szCs w:val="28"/>
        </w:rPr>
        <w:t>….</w:t>
      </w:r>
    </w:p>
    <w:p w:rsidR="00C166C4" w:rsidRPr="00C9145F" w:rsidRDefault="00C9145F" w:rsidP="00C9145F">
      <w:pPr>
        <w:ind w:firstLine="720"/>
        <w:jc w:val="center"/>
        <w:rPr>
          <w:rFonts w:ascii="Times New Roman" w:hAnsi="Times New Roman"/>
          <w:b/>
          <w:sz w:val="28"/>
          <w:szCs w:val="28"/>
        </w:rPr>
      </w:pPr>
      <w:r w:rsidRPr="00C9145F">
        <w:rPr>
          <w:rFonts w:ascii="Times New Roman" w:hAnsi="Times New Roman"/>
          <w:b/>
          <w:sz w:val="28"/>
          <w:szCs w:val="28"/>
        </w:rPr>
        <w:t>Постоянно действующая экспозиция об истории прокуратуры Орловской области</w:t>
      </w:r>
    </w:p>
    <w:p w:rsidR="00C9145F" w:rsidRDefault="00BE1C4A" w:rsidP="008D0A1F">
      <w:pPr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8pt;height:291.75pt">
            <v:imagedata r:id="rId4" o:title=""/>
          </v:shape>
        </w:pict>
      </w:r>
    </w:p>
    <w:p w:rsidR="00C166C4" w:rsidRPr="004B3446" w:rsidRDefault="00C166C4" w:rsidP="004B3446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4B3446">
        <w:rPr>
          <w:rFonts w:ascii="Times New Roman" w:hAnsi="Times New Roman"/>
          <w:sz w:val="28"/>
          <w:szCs w:val="28"/>
        </w:rPr>
        <w:t xml:space="preserve">Открытие постоянно действующей выставки, посвященной истории прокуратуры Орловской области, было приурочено к 75 – </w:t>
      </w:r>
      <w:proofErr w:type="spellStart"/>
      <w:r w:rsidRPr="004B3446">
        <w:rPr>
          <w:rFonts w:ascii="Times New Roman" w:hAnsi="Times New Roman"/>
          <w:sz w:val="28"/>
          <w:szCs w:val="28"/>
        </w:rPr>
        <w:t>летию</w:t>
      </w:r>
      <w:proofErr w:type="spellEnd"/>
      <w:r w:rsidRPr="004B3446">
        <w:rPr>
          <w:rFonts w:ascii="Times New Roman" w:hAnsi="Times New Roman"/>
          <w:sz w:val="28"/>
          <w:szCs w:val="28"/>
        </w:rPr>
        <w:t xml:space="preserve"> образования прокуратуры Орловской области.</w:t>
      </w:r>
    </w:p>
    <w:p w:rsidR="00C166C4" w:rsidRPr="004B3446" w:rsidRDefault="00C166C4" w:rsidP="004B34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B3446">
        <w:rPr>
          <w:rFonts w:ascii="Times New Roman" w:hAnsi="Times New Roman"/>
          <w:sz w:val="28"/>
          <w:szCs w:val="28"/>
        </w:rPr>
        <w:tab/>
        <w:t>На выставке нашли свое отражение различные эпохи и страницы истории органов прокуратуры Орловской области.</w:t>
      </w:r>
    </w:p>
    <w:p w:rsidR="00C166C4" w:rsidRPr="004B3446" w:rsidRDefault="00C166C4" w:rsidP="004B34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B3446">
        <w:rPr>
          <w:rFonts w:ascii="Times New Roman" w:hAnsi="Times New Roman"/>
          <w:sz w:val="28"/>
          <w:szCs w:val="28"/>
        </w:rPr>
        <w:tab/>
        <w:t xml:space="preserve">Специально для выставки были собраны материалы и экспонаты, повествующие о людях, стоявших у истоков создания органов прокуратуры области, а также о последующих поколениях прокуроров, их боевых подвигах и трудовых достижений. </w:t>
      </w:r>
    </w:p>
    <w:p w:rsidR="00C166C4" w:rsidRPr="004B3446" w:rsidRDefault="00C166C4" w:rsidP="004B34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B3446">
        <w:rPr>
          <w:rFonts w:ascii="Times New Roman" w:hAnsi="Times New Roman"/>
          <w:sz w:val="28"/>
          <w:szCs w:val="28"/>
        </w:rPr>
        <w:tab/>
        <w:t xml:space="preserve">Активное участие в создании выставки приняли ветераны органов прокуратуры области, их родные и близкие, предоставившие их личные вещи и исторические материалы. </w:t>
      </w:r>
    </w:p>
    <w:p w:rsidR="00C166C4" w:rsidRPr="004B3446" w:rsidRDefault="00C166C4" w:rsidP="004B34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B3446">
        <w:rPr>
          <w:rFonts w:ascii="Times New Roman" w:hAnsi="Times New Roman"/>
          <w:sz w:val="28"/>
          <w:szCs w:val="28"/>
        </w:rPr>
        <w:tab/>
        <w:t xml:space="preserve">Почетное место на выставке занимает экспозиция, посвященная работе органов прокуратуры области в годы Великой Отечественной </w:t>
      </w:r>
      <w:r w:rsidR="00BE1C4A">
        <w:rPr>
          <w:rFonts w:ascii="Times New Roman" w:hAnsi="Times New Roman"/>
          <w:sz w:val="28"/>
          <w:szCs w:val="28"/>
        </w:rPr>
        <w:t>в</w:t>
      </w:r>
      <w:bookmarkStart w:id="0" w:name="_GoBack"/>
      <w:bookmarkEnd w:id="0"/>
      <w:r w:rsidRPr="004B3446">
        <w:rPr>
          <w:rFonts w:ascii="Times New Roman" w:hAnsi="Times New Roman"/>
          <w:sz w:val="28"/>
          <w:szCs w:val="28"/>
        </w:rPr>
        <w:t>ойны, а также памяти о достижениях и ратных подвигах коллег – ветеранов.</w:t>
      </w:r>
    </w:p>
    <w:p w:rsidR="00C166C4" w:rsidRPr="004B3446" w:rsidRDefault="00C166C4" w:rsidP="004B34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B3446">
        <w:rPr>
          <w:rFonts w:ascii="Times New Roman" w:hAnsi="Times New Roman"/>
          <w:sz w:val="28"/>
          <w:szCs w:val="28"/>
        </w:rPr>
        <w:tab/>
        <w:t xml:space="preserve">Для заполнения этой экспозиции были использованы материалы областного государственного архива, документы и фотографии, предоставленные ветеранами органов прокуратуры, их родственниками и детьми. </w:t>
      </w:r>
    </w:p>
    <w:p w:rsidR="00C166C4" w:rsidRPr="004B3446" w:rsidRDefault="00C166C4" w:rsidP="005607D9">
      <w:pPr>
        <w:jc w:val="both"/>
        <w:rPr>
          <w:rFonts w:ascii="Times New Roman" w:hAnsi="Times New Roman"/>
          <w:sz w:val="28"/>
          <w:szCs w:val="28"/>
        </w:rPr>
      </w:pPr>
      <w:r w:rsidRPr="004B3446">
        <w:rPr>
          <w:rFonts w:ascii="Times New Roman" w:hAnsi="Times New Roman"/>
          <w:sz w:val="28"/>
          <w:szCs w:val="28"/>
        </w:rPr>
        <w:tab/>
      </w:r>
      <w:r w:rsidR="005B164F">
        <w:rPr>
          <w:rFonts w:ascii="Times New Roman" w:hAnsi="Times New Roman"/>
          <w:sz w:val="28"/>
          <w:szCs w:val="28"/>
        </w:rPr>
        <w:t>З</w:t>
      </w:r>
      <w:r w:rsidRPr="004B3446">
        <w:rPr>
          <w:rFonts w:ascii="Times New Roman" w:hAnsi="Times New Roman"/>
          <w:sz w:val="28"/>
          <w:szCs w:val="28"/>
        </w:rPr>
        <w:t>а время своего существования постоянно пополняется новыми экспозициями о ежедневной работе  органов прокуратуры области.</w:t>
      </w:r>
    </w:p>
    <w:p w:rsidR="00C166C4" w:rsidRPr="004B3446" w:rsidRDefault="00C166C4" w:rsidP="004B34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03137">
        <w:rPr>
          <w:rFonts w:ascii="Times New Roman" w:hAnsi="Times New Roman"/>
          <w:sz w:val="26"/>
          <w:szCs w:val="26"/>
        </w:rPr>
        <w:lastRenderedPageBreak/>
        <w:tab/>
      </w:r>
      <w:r w:rsidRPr="004B3446">
        <w:rPr>
          <w:rFonts w:ascii="Times New Roman" w:hAnsi="Times New Roman"/>
          <w:sz w:val="28"/>
          <w:szCs w:val="28"/>
        </w:rPr>
        <w:t xml:space="preserve">В помещении выставки в торжественной обстановке принимают присягу молодые специалисты, в целях знакомства с профессией прокурора проводятся познавательные экскурсии </w:t>
      </w:r>
      <w:r w:rsidRPr="004B3446">
        <w:rPr>
          <w:rFonts w:ascii="Times New Roman" w:hAnsi="Times New Roman"/>
          <w:sz w:val="28"/>
          <w:szCs w:val="28"/>
        </w:rPr>
        <w:tab/>
        <w:t xml:space="preserve">для студентов учебных заведений региона. </w:t>
      </w:r>
    </w:p>
    <w:p w:rsidR="00C166C4" w:rsidRPr="004B3446" w:rsidRDefault="00C166C4" w:rsidP="004B34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B3446">
        <w:rPr>
          <w:rFonts w:ascii="Times New Roman" w:hAnsi="Times New Roman"/>
          <w:sz w:val="28"/>
          <w:szCs w:val="28"/>
        </w:rPr>
        <w:tab/>
        <w:t xml:space="preserve">Реализация проекта музея направлена на сохранение исторического наследия органов прокуратуры области для воспитания нынешних и будущих поколений прокуроров в духе верности Закону и гордости за выбранную профессию. </w:t>
      </w:r>
    </w:p>
    <w:p w:rsidR="00C166C4" w:rsidRDefault="00C166C4" w:rsidP="005607D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C166C4" w:rsidRDefault="00BE1C4A" w:rsidP="0031217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6" type="#_x0000_t75" style="width:405.75pt;height:270.75pt">
            <v:imagedata r:id="rId5" o:title=""/>
          </v:shape>
        </w:pict>
      </w:r>
    </w:p>
    <w:p w:rsidR="00C166C4" w:rsidRDefault="00BE1C4A" w:rsidP="0031217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7" type="#_x0000_t75" style="width:416.25pt;height:277.5pt">
            <v:imagedata r:id="rId6" o:title=""/>
          </v:shape>
        </w:pict>
      </w:r>
    </w:p>
    <w:p w:rsidR="00C166C4" w:rsidRPr="00D03137" w:rsidRDefault="00BE1C4A" w:rsidP="0031217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28" type="#_x0000_t75" style="width:416.25pt;height:277.5pt">
            <v:imagedata r:id="rId7" o:title=""/>
          </v:shape>
        </w:pict>
      </w:r>
    </w:p>
    <w:p w:rsidR="00C166C4" w:rsidRDefault="00C166C4" w:rsidP="005607D9">
      <w:pPr>
        <w:jc w:val="both"/>
        <w:rPr>
          <w:rFonts w:ascii="Times New Roman" w:hAnsi="Times New Roman"/>
          <w:sz w:val="28"/>
          <w:szCs w:val="28"/>
        </w:rPr>
        <w:sectPr w:rsidR="00C166C4" w:rsidSect="008655F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166C4" w:rsidRDefault="00BE1C4A" w:rsidP="005607D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9" type="#_x0000_t75" style="width:213.75pt;height:320.25pt">
            <v:imagedata r:id="rId8" o:title=""/>
          </v:shape>
        </w:pict>
      </w:r>
    </w:p>
    <w:p w:rsidR="00C166C4" w:rsidRDefault="00C166C4" w:rsidP="005607D9">
      <w:pPr>
        <w:jc w:val="both"/>
        <w:rPr>
          <w:rFonts w:ascii="Times New Roman" w:hAnsi="Times New Roman"/>
          <w:sz w:val="28"/>
          <w:szCs w:val="28"/>
        </w:rPr>
      </w:pPr>
    </w:p>
    <w:p w:rsidR="00C166C4" w:rsidRDefault="00C166C4" w:rsidP="005607D9">
      <w:pPr>
        <w:jc w:val="both"/>
        <w:rPr>
          <w:rFonts w:ascii="Times New Roman" w:hAnsi="Times New Roman"/>
          <w:sz w:val="28"/>
          <w:szCs w:val="28"/>
        </w:rPr>
      </w:pPr>
    </w:p>
    <w:p w:rsidR="00C166C4" w:rsidRDefault="00C166C4" w:rsidP="005607D9">
      <w:pPr>
        <w:jc w:val="both"/>
        <w:rPr>
          <w:rFonts w:ascii="Times New Roman" w:hAnsi="Times New Roman"/>
          <w:sz w:val="28"/>
          <w:szCs w:val="28"/>
        </w:rPr>
      </w:pPr>
    </w:p>
    <w:p w:rsidR="0028130C" w:rsidRDefault="0028130C" w:rsidP="005607D9">
      <w:pPr>
        <w:jc w:val="both"/>
        <w:rPr>
          <w:rFonts w:ascii="Times New Roman" w:hAnsi="Times New Roman"/>
          <w:sz w:val="28"/>
          <w:szCs w:val="28"/>
        </w:rPr>
      </w:pPr>
    </w:p>
    <w:p w:rsidR="00C166C4" w:rsidRDefault="00BE1C4A" w:rsidP="005607D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0" type="#_x0000_t75" style="width:206.25pt;height:309.75pt">
            <v:imagedata r:id="rId9" o:title=""/>
          </v:shape>
        </w:pict>
      </w:r>
    </w:p>
    <w:p w:rsidR="00C166C4" w:rsidRDefault="00C166C4" w:rsidP="005607D9">
      <w:pPr>
        <w:jc w:val="both"/>
        <w:rPr>
          <w:rFonts w:ascii="Times New Roman" w:hAnsi="Times New Roman"/>
          <w:sz w:val="28"/>
          <w:szCs w:val="28"/>
        </w:rPr>
        <w:sectPr w:rsidR="00C166C4" w:rsidSect="00312171">
          <w:type w:val="continuous"/>
          <w:pgSz w:w="11906" w:h="16838"/>
          <w:pgMar w:top="1134" w:right="850" w:bottom="1134" w:left="1701" w:header="708" w:footer="708" w:gutter="0"/>
          <w:cols w:num="2" w:space="708" w:equalWidth="0">
            <w:col w:w="4323" w:space="708"/>
            <w:col w:w="4323"/>
          </w:cols>
          <w:docGrid w:linePitch="360"/>
        </w:sectPr>
      </w:pPr>
    </w:p>
    <w:p w:rsidR="0028130C" w:rsidRDefault="0028130C" w:rsidP="0028130C"/>
    <w:p w:rsidR="005B164F" w:rsidRDefault="005B164F" w:rsidP="0028130C"/>
    <w:p w:rsidR="005B164F" w:rsidRDefault="005B164F" w:rsidP="0028130C"/>
    <w:p w:rsidR="005B164F" w:rsidRDefault="005B164F" w:rsidP="0028130C"/>
    <w:p w:rsidR="005B164F" w:rsidRDefault="005B164F" w:rsidP="0028130C"/>
    <w:p w:rsidR="005B164F" w:rsidRDefault="005B164F" w:rsidP="0028130C"/>
    <w:p w:rsidR="005B164F" w:rsidRDefault="005B164F" w:rsidP="0028130C"/>
    <w:p w:rsidR="005B164F" w:rsidRDefault="005B164F" w:rsidP="0028130C"/>
    <w:p w:rsidR="005B164F" w:rsidRDefault="005B164F" w:rsidP="0028130C">
      <w:pPr>
        <w:rPr>
          <w:sz w:val="24"/>
          <w:szCs w:val="24"/>
          <w:lang w:eastAsia="ru-RU"/>
        </w:rPr>
      </w:pPr>
    </w:p>
    <w:sectPr w:rsidR="005B164F" w:rsidSect="0028130C">
      <w:type w:val="continuous"/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847E2E"/>
    <w:rsid w:val="001C6A18"/>
    <w:rsid w:val="0028130C"/>
    <w:rsid w:val="00312171"/>
    <w:rsid w:val="004B3446"/>
    <w:rsid w:val="005607D9"/>
    <w:rsid w:val="005B164F"/>
    <w:rsid w:val="00770286"/>
    <w:rsid w:val="00847E2E"/>
    <w:rsid w:val="008655F9"/>
    <w:rsid w:val="008D0A1F"/>
    <w:rsid w:val="009C7019"/>
    <w:rsid w:val="00B911B8"/>
    <w:rsid w:val="00B931A9"/>
    <w:rsid w:val="00BE1C4A"/>
    <w:rsid w:val="00C024D6"/>
    <w:rsid w:val="00C166C4"/>
    <w:rsid w:val="00C43254"/>
    <w:rsid w:val="00C9145F"/>
    <w:rsid w:val="00D03137"/>
    <w:rsid w:val="00D4228E"/>
    <w:rsid w:val="00E912B6"/>
    <w:rsid w:val="00E924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03C646A"/>
  <w15:docId w15:val="{BE224F89-7701-4791-BE31-12EBEA93B0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655F9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40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257</Words>
  <Characters>1467</Characters>
  <Application>Microsoft Office Word</Application>
  <DocSecurity>0</DocSecurity>
  <Lines>12</Lines>
  <Paragraphs>3</Paragraphs>
  <ScaleCrop>false</ScaleCrop>
  <Company>SPecialiST RePack</Company>
  <LinksUpToDate>false</LinksUpToDate>
  <CharactersWithSpaces>1721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Старикова Марина Николаевна</cp:lastModifiedBy>
  <cp:revision>14</cp:revision>
  <dcterms:created xsi:type="dcterms:W3CDTF">2020-12-05T20:04:00Z</dcterms:created>
  <dcterms:modified xsi:type="dcterms:W3CDTF">2026-03-24T13:23:00Z</dcterms:modified>
</cp:coreProperties>
</file>